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4F72" w:val="clear"/>
        <w:spacing w:after="200" w:before="0"/>
        <w:ind w:left="144" w:right="144"/>
      </w:pPr>
      <w:r>
        <w:rPr>
          <w:rFonts w:ascii="Calibri" w:cs="Calibri" w:eastAsia="Calibri" w:hAnsi="Calibri"/>
          <w:b/>
          <w:bCs/>
          <w:color w:val="FFFFFF"/>
          <w:sz w:val="36"/>
          <w:szCs w:val="36"/>
        </w:rPr>
        <w:t xml:space="preserve">Product Experience Map Template</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Formats:</w:t>
      </w:r>
      <w:r>
        <w:rPr>
          <w:rFonts w:ascii="Calibri" w:cs="Calibri" w:eastAsia="Calibri" w:hAnsi="Calibri"/>
          <w:b w:val="false"/>
          <w:bCs w:val="false"/>
          <w:i w:val="false"/>
          <w:iCs w:val="false"/>
          <w:color w:val="2C3E50"/>
          <w:sz w:val="22"/>
          <w:szCs w:val="22"/>
        </w:rPr>
        <w:t xml:space="preserve"> Markdown (canonical) | DOCX | PDF | Miro/FigJam</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Updated:</w:t>
      </w:r>
      <w:r>
        <w:rPr>
          <w:rFonts w:ascii="Calibri" w:cs="Calibri" w:eastAsia="Calibri" w:hAnsi="Calibri"/>
          <w:b w:val="false"/>
          <w:bCs w:val="false"/>
          <w:i w:val="false"/>
          <w:iCs w:val="false"/>
          <w:color w:val="2C3E50"/>
          <w:sz w:val="22"/>
          <w:szCs w:val="22"/>
        </w:rPr>
        <w:t xml:space="preserve"> 2026-03-22</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License:</w:t>
      </w:r>
      <w:r>
        <w:rPr>
          <w:rFonts w:ascii="Calibri" w:cs="Calibri" w:eastAsia="Calibri" w:hAnsi="Calibri"/>
          <w:b w:val="false"/>
          <w:bCs w:val="false"/>
          <w:i w:val="false"/>
          <w:iCs w:val="false"/>
          <w:color w:val="2C3E50"/>
          <w:sz w:val="22"/>
          <w:szCs w:val="22"/>
        </w:rPr>
        <w:t xml:space="preserve"> CC BY 4.0 – Kate Makrigiannis / k8mak.com</w:t>
      </w:r>
    </w:p>
    <w:p>
      <w:pPr>
        <w:spacing w:after="160" w:line="276"/>
      </w:pPr>
      <w:r>
        <w:rPr>
          <w:rFonts w:ascii="Calibri" w:cs="Calibri" w:eastAsia="Calibri" w:hAnsi="Calibri"/>
          <w:b w:val="false"/>
          <w:bCs w:val="false"/>
          <w:i w:val="false"/>
          <w:iCs w:val="false"/>
          <w:color w:val="2C3E50"/>
          <w:sz w:val="22"/>
          <w:szCs w:val="22"/>
        </w:rPr>
        <w:t xml:space="preserve">A template for mapping a user's full lifecycle with your product – from first hearing about it through becoming a power user or churning. Broader than a journey map (which follows one goal), an experience map captures the end-to-end relationship between a user and your product over time.</w:t>
      </w:r>
    </w:p>
    <w:p>
      <w:pPr>
        <w:shd w:fill="2980B9" w:val="clear"/>
        <w:spacing w:after="200" w:before="300"/>
        <w:ind w:left="144" w:right="144"/>
      </w:pPr>
      <w:r>
        <w:rPr>
          <w:rFonts w:ascii="Calibri" w:cs="Calibri" w:eastAsia="Calibri" w:hAnsi="Calibri"/>
          <w:b/>
          <w:bCs/>
          <w:color w:val="FFFFFF"/>
          <w:sz w:val="28"/>
          <w:szCs w:val="28"/>
        </w:rPr>
        <w:t xml:space="preserve">When to use this</w:t>
      </w:r>
    </w:p>
    <w:p>
      <w:pPr>
        <w:spacing w:after="160" w:line="276"/>
      </w:pPr>
      <w:r>
        <w:rPr>
          <w:rFonts w:ascii="Calibri" w:cs="Calibri" w:eastAsia="Calibri" w:hAnsi="Calibri"/>
          <w:b w:val="false"/>
          <w:bCs w:val="false"/>
          <w:i w:val="false"/>
          <w:iCs w:val="false"/>
          <w:color w:val="2C3E50"/>
          <w:sz w:val="22"/>
          <w:szCs w:val="22"/>
        </w:rPr>
        <w:t xml:space="preserve">You need to see the big picture of how users experience your product across their entire lifecycle. Use this when onboarding feels disconnected from core usage, when retention is dropping at a specific stage, or when your team is designing a new product and needs to think through the full arc from awareness to advocacy.</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Setting the stage</w:t>
      </w:r>
    </w:p>
    <w:p>
      <w:pPr>
        <w:spacing w:after="160" w:line="276"/>
      </w:pPr>
      <w:r>
        <w:rPr>
          <w:rFonts w:ascii="Calibri" w:cs="Calibri" w:eastAsia="Calibri" w:hAnsi="Calibri"/>
          <w:b w:val="false"/>
          <w:bCs w:val="false"/>
          <w:i w:val="false"/>
          <w:iCs w:val="false"/>
          <w:color w:val="2C3E50"/>
          <w:sz w:val="22"/>
          <w:szCs w:val="22"/>
        </w:rPr>
        <w:t xml:space="preserve">Before mapping, align the team on scope and 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00"/>
              <w:left w:type="dxa" w:w="200"/>
              <w:bottom w:type="dxa" w:w="100"/>
              <w:right w:type="dxa" w:w="200"/>
            </w:tcMar>
          </w:tcPr>
          <w:p>
            <w:pPr>
              <w:spacing w:after="40" w:line="260"/>
            </w:pPr>
            <w:r>
              <w:rPr>
                <w:rFonts w:ascii="Consolas" w:cs="Consolas" w:eastAsia="Consolas" w:hAnsi="Consolas"/>
                <w:color w:val="2C3E50"/>
                <w:sz w:val="20"/>
                <w:szCs w:val="20"/>
              </w:rPr>
              <w:t xml:space="preserve">## Product Experience Map: (Product name)</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**Persona:** (Primary persona this map represents)</w:t>
            </w:r>
          </w:p>
          <w:p>
            <w:pPr>
              <w:spacing w:after="40" w:line="260"/>
            </w:pPr>
            <w:r>
              <w:rPr>
                <w:rFonts w:ascii="Consolas" w:cs="Consolas" w:eastAsia="Consolas" w:hAnsi="Consolas"/>
                <w:color w:val="2C3E50"/>
                <w:sz w:val="20"/>
                <w:szCs w:val="20"/>
              </w:rPr>
              <w:t xml:space="preserve">**Lifecycle scope:** (First awareness → [End state: Power user / Churn / Renewal])</w:t>
            </w:r>
          </w:p>
          <w:p>
            <w:pPr>
              <w:spacing w:after="40" w:line="260"/>
            </w:pPr>
            <w:r>
              <w:rPr>
                <w:rFonts w:ascii="Consolas" w:cs="Consolas" w:eastAsia="Consolas" w:hAnsi="Consolas"/>
                <w:color w:val="2C3E50"/>
                <w:sz w:val="20"/>
                <w:szCs w:val="20"/>
              </w:rPr>
              <w:t xml:space="preserve">**Map type:** Current state / Future state</w:t>
            </w:r>
          </w:p>
          <w:p>
            <w:pPr>
              <w:spacing w:after="40" w:line="260"/>
            </w:pPr>
            <w:r>
              <w:rPr>
                <w:rFonts w:ascii="Consolas" w:cs="Consolas" w:eastAsia="Consolas" w:hAnsi="Consolas"/>
                <w:color w:val="2C3E50"/>
                <w:sz w:val="20"/>
                <w:szCs w:val="20"/>
              </w:rPr>
              <w:t xml:space="preserve">**Date:** (YYYY-MM-DD)</w:t>
            </w:r>
          </w:p>
          <w:p>
            <w:pPr>
              <w:spacing w:after="40" w:line="260"/>
            </w:pPr>
            <w:r>
              <w:rPr>
                <w:rFonts w:ascii="Consolas" w:cs="Consolas" w:eastAsia="Consolas" w:hAnsi="Consolas"/>
                <w:color w:val="2C3E50"/>
                <w:sz w:val="20"/>
                <w:szCs w:val="20"/>
              </w:rPr>
              <w:t xml:space="preserve">**Team:** (Who created this map)</w:t>
            </w:r>
          </w:p>
        </w:tc>
      </w:tr>
    </w:tbl>
    <w:p>
      <w:pPr>
        <w:spacing w:after="160" w:line="276"/>
      </w:pPr>
      <w:r>
        <w:rPr>
          <w:rFonts w:ascii="Calibri" w:cs="Calibri" w:eastAsia="Calibri" w:hAnsi="Calibri"/>
          <w:b/>
          <w:bCs/>
          <w:i w:val="false"/>
          <w:iCs w:val="false"/>
          <w:color w:val="2C3E50"/>
          <w:sz w:val="22"/>
          <w:szCs w:val="22"/>
        </w:rPr>
        <w:t xml:space="preserve">Key questions to answer before starting:</w:t>
      </w:r>
    </w:p>
    <w:p>
      <w:pPr>
        <w:spacing w:after="160" w:line="276"/>
        <w:ind w:left="720"/>
      </w:pPr>
      <w:r>
        <w:rPr>
          <w:rFonts w:ascii="Calibri" w:cs="Calibri" w:eastAsia="Calibri" w:hAnsi="Calibri"/>
          <w:b w:val="false"/>
          <w:bCs w:val="false"/>
          <w:i w:val="false"/>
          <w:iCs w:val="false"/>
          <w:color w:val="2C3E50"/>
          <w:sz w:val="22"/>
          <w:szCs w:val="22"/>
        </w:rPr>
        <w:t xml:space="preserve">What does "success" look like for this user? (Active daily user? Renewed subscriber? Completed a course?)</w:t>
      </w:r>
    </w:p>
    <w:p>
      <w:pPr>
        <w:spacing w:after="160" w:line="276"/>
        <w:ind w:left="720"/>
      </w:pPr>
      <w:r>
        <w:rPr>
          <w:rFonts w:ascii="Calibri" w:cs="Calibri" w:eastAsia="Calibri" w:hAnsi="Calibri"/>
          <w:b w:val="false"/>
          <w:bCs w:val="false"/>
          <w:i w:val="false"/>
          <w:iCs w:val="false"/>
          <w:color w:val="2C3E50"/>
          <w:sz w:val="22"/>
          <w:szCs w:val="22"/>
        </w:rPr>
        <w:t xml:space="preserve">What does "failure" look like? (Churned, abandoned, never activated?)</w:t>
      </w:r>
    </w:p>
    <w:p>
      <w:pPr>
        <w:spacing w:after="160" w:line="276"/>
        <w:ind w:left="720"/>
      </w:pPr>
      <w:r>
        <w:rPr>
          <w:rFonts w:ascii="Calibri" w:cs="Calibri" w:eastAsia="Calibri" w:hAnsi="Calibri"/>
          <w:b w:val="false"/>
          <w:bCs w:val="false"/>
          <w:i w:val="false"/>
          <w:iCs w:val="false"/>
          <w:color w:val="2C3E50"/>
          <w:sz w:val="22"/>
          <w:szCs w:val="22"/>
        </w:rPr>
        <w:t xml:space="preserve">Where does our product fit in this person's broader life or workflow?</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Template</w:t>
      </w:r>
    </w:p>
    <w:p>
      <w:pPr>
        <w:spacing w:after="160" w:line="276"/>
      </w:pPr>
      <w:r>
        <w:rPr>
          <w:rFonts w:ascii="Calibri" w:cs="Calibri" w:eastAsia="Calibri" w:hAnsi="Calibri"/>
          <w:b w:val="false"/>
          <w:bCs w:val="false"/>
          <w:i w:val="false"/>
          <w:iCs w:val="false"/>
          <w:color w:val="2C3E50"/>
          <w:sz w:val="22"/>
          <w:szCs w:val="22"/>
        </w:rPr>
        <w:t xml:space="preserve">Experience maps typically have 5-7 lifecycle stages. Each stage captures the user's relationship with the product at that point.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37"/>
        <w:gridCol w:w="1337"/>
        <w:gridCol w:w="1337"/>
        <w:gridCol w:w="1337"/>
        <w:gridCol w:w="1337"/>
        <w:gridCol w:w="1337"/>
        <w:gridCol w:w="1338"/>
      </w:tblGrid>
      <w:tr>
        <w:tc>
          <w:tcPr>
            <w:tcW w:type="dxa" w:w="1337"/>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Lane</w:t>
            </w:r>
          </w:p>
        </w:tc>
        <w:tc>
          <w:tcPr>
            <w:tcW w:type="dxa" w:w="1337"/>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Awareness</w:t>
            </w:r>
          </w:p>
        </w:tc>
        <w:tc>
          <w:tcPr>
            <w:tcW w:type="dxa" w:w="1337"/>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Evaluation</w:t>
            </w:r>
          </w:p>
        </w:tc>
        <w:tc>
          <w:tcPr>
            <w:tcW w:type="dxa" w:w="1337"/>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Onboarding</w:t>
            </w:r>
          </w:p>
        </w:tc>
        <w:tc>
          <w:tcPr>
            <w:tcW w:type="dxa" w:w="1337"/>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Core Usage</w:t>
            </w:r>
          </w:p>
        </w:tc>
        <w:tc>
          <w:tcPr>
            <w:tcW w:type="dxa" w:w="1337"/>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Advanced Usage</w:t>
            </w:r>
          </w:p>
        </w:tc>
        <w:tc>
          <w:tcPr>
            <w:tcW w:type="dxa" w:w="1338"/>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Renewal / Advocacy</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User mindset</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(What's driving them to look for a solution?)</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questions are they trying to answer?)</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do they need to get started?)</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does daily/weekly usage look like?)</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are they trying to do that the basics don't cover?)</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would make them recommend this or leave?)</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Actions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do they discover the product?)</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do they try, compare, or test?)</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steps do they take to set up?)</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tasks do they perform regularly?)</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features do they explore beyond basics?)</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triggers a renewal decision or referral?)</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Touchpoints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(Marketing, word of mouth, search, social)</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(Website, demo, free trial, reviews)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(Welcome email, setup wizard, first-run experience)</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(Core app screens, notifications, support)</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(Advanced features, integrations, community)</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(Renewal email, referral program, NPS survey)</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Success criteria</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(They know the product exists and what it does)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(They can explain why this product vs. alternatives)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(They've completed setup and achieved first value)</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(They use the product regularly for their primary goal)</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(They've adopted features that deepen engagement)</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(They've renewed, referred, or become a champion)</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Drop-off risks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(Never hears about it; message doesn't resonate)</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(Confused by pricing; can't tell how it's different)</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(Setup too complex; first-run doesn't show value fast enough)</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(Gets stuck; hits a wall; finds a workaround outside the product)</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(Advanced features are hidden or poorly documented)</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(No compelling reason to stay; competitor makes a better offer)</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Emotional arc</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Curious / Skeptical</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Cautious / Hopeful</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Overwhelmed / Excited</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Confident / Frustrated</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Empowered / Stuck</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Loyal / Indifferent</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Opportunities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to improve discovery and messaging)</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to make evaluation easier)</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to accelerate time-to-first-value)</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to reduce friction in daily use)</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to surface advanced capabilities)</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to earn advocacy and prevent churn)</w:t>
            </w:r>
          </w:p>
        </w:tc>
      </w:tr>
    </w:tbl>
    <w:p>
      <w:pPr>
        <w:spacing w:after="120"/>
      </w:pP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Worked example: Project management SaaS tool</w:t>
      </w:r>
    </w:p>
    <w:p>
      <w:pPr>
        <w:spacing w:after="160" w:line="276"/>
      </w:pPr>
      <w:r>
        <w:rPr>
          <w:rFonts w:ascii="Calibri" w:cs="Calibri" w:eastAsia="Calibri" w:hAnsi="Calibri"/>
          <w:b/>
          <w:bCs/>
          <w:i w:val="false"/>
          <w:iCs w:val="false"/>
          <w:color w:val="2C3E50"/>
          <w:sz w:val="22"/>
          <w:szCs w:val="22"/>
        </w:rPr>
        <w:t xml:space="preserve">Persona:</w:t>
      </w:r>
      <w:r>
        <w:rPr>
          <w:rFonts w:ascii="Calibri" w:cs="Calibri" w:eastAsia="Calibri" w:hAnsi="Calibri"/>
          <w:b w:val="false"/>
          <w:bCs w:val="false"/>
          <w:i w:val="false"/>
          <w:iCs w:val="false"/>
          <w:color w:val="2C3E50"/>
          <w:sz w:val="22"/>
          <w:szCs w:val="22"/>
        </w:rPr>
        <w:t xml:space="preserve"> Alex, a team lead at a 50-person startup, managing 8 engineers</w:t>
      </w:r>
    </w:p>
    <w:p>
      <w:pPr>
        <w:spacing w:after="160" w:line="276"/>
      </w:pPr>
      <w:r>
        <w:rPr>
          <w:rFonts w:ascii="Calibri" w:cs="Calibri" w:eastAsia="Calibri" w:hAnsi="Calibri"/>
          <w:b/>
          <w:bCs/>
          <w:i w:val="false"/>
          <w:iCs w:val="false"/>
          <w:color w:val="2C3E50"/>
          <w:sz w:val="22"/>
          <w:szCs w:val="22"/>
        </w:rPr>
        <w:t xml:space="preserve">Lifecycle scope:</w:t>
      </w:r>
      <w:r>
        <w:rPr>
          <w:rFonts w:ascii="Calibri" w:cs="Calibri" w:eastAsia="Calibri" w:hAnsi="Calibri"/>
          <w:b w:val="false"/>
          <w:bCs w:val="false"/>
          <w:i w:val="false"/>
          <w:iCs w:val="false"/>
          <w:color w:val="2C3E50"/>
          <w:sz w:val="22"/>
          <w:szCs w:val="22"/>
        </w:rPr>
        <w:t xml:space="preserve"> Hearing about the tool from a peer → Becoming the internal champion who rolls it out to the whole company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37"/>
        <w:gridCol w:w="1337"/>
        <w:gridCol w:w="1337"/>
        <w:gridCol w:w="1337"/>
        <w:gridCol w:w="1337"/>
        <w:gridCol w:w="1337"/>
        <w:gridCol w:w="1338"/>
      </w:tblGrid>
      <w:tr>
        <w:tc>
          <w:tcPr>
            <w:tcW w:type="dxa" w:w="1337"/>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Lane</w:t>
            </w:r>
          </w:p>
        </w:tc>
        <w:tc>
          <w:tcPr>
            <w:tcW w:type="dxa" w:w="1337"/>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Awareness</w:t>
            </w:r>
          </w:p>
        </w:tc>
        <w:tc>
          <w:tcPr>
            <w:tcW w:type="dxa" w:w="1337"/>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Evaluation</w:t>
            </w:r>
          </w:p>
        </w:tc>
        <w:tc>
          <w:tcPr>
            <w:tcW w:type="dxa" w:w="1337"/>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Onboarding</w:t>
            </w:r>
          </w:p>
        </w:tc>
        <w:tc>
          <w:tcPr>
            <w:tcW w:type="dxa" w:w="1337"/>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Core Usage</w:t>
            </w:r>
          </w:p>
        </w:tc>
        <w:tc>
          <w:tcPr>
            <w:tcW w:type="dxa" w:w="1337"/>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Advanced Usage</w:t>
            </w:r>
          </w:p>
        </w:tc>
        <w:tc>
          <w:tcPr>
            <w:tcW w:type="dxa" w:w="1338"/>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Advocacy</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User mindset</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"We're outgrowing spreadsheets. There has to be a better way."</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"Does this work for engineering teams? Is it worth switching from what we have?"</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"I need my team using this by next Monday."</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"I check this every morning. It's where my team lives."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"Can I automate our sprint reports? Can it connect to GitHub?"</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"My VP asked what we use for project tracking. I'm recommending this."</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Actions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Peer mentions it in a Slack community; googles it</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Signs up for free trial; imports one project; invites 2 teammates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Creates team workspace; sets up first board; imports backlog from old tool</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Creates sprints, assigns stories, runs standups from the board, checks burndown</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Sets up GitHub integration, creates custom dashboards, builds automation rules</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Presents tool to VP; writes internal "how we use it" doc; refers to peers</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Touchpoints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Slack community, Google search, product website</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Free trial signup, product tour, comparison page</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Welcome email, setup wizard, help docs, onboarding video</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Sprint board, notifications, mobile app, weekly digest email</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Integrations marketplace, API docs, community forum</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Referral program, NPS survey, customer success check-in</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Success criteria</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Knows the product exists and associates it with "team project management"</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Has used it for one real project and can compare to alternatives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Team is using it daily; first sprint planned and tracked</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Replaced previous tool for daily work; team adoption at 80%+</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3+ integrations active; custom reporting in use</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Company-wide adoption; Alex recognized as internal champion</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Drop-off risks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Message sounds like every other PM tool</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Free trial is 7 days – not enough time to migrate a real project</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Import from old tool fails; team resists switching</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Burndown chart doesn't match their sprint cadence; notifications are noisy</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API docs are sparse; automations break silently</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No recognition for internal advocacy; competitor offers migration discount</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Emotional arc</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Curious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Cautiously optimistic</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Stressed but motivated</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Confident</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Empowered</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Proud / Invested</w:t>
            </w:r>
          </w:p>
        </w:tc>
      </w:tr>
      <w:tr>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Opportunities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Testimonials from engineering teams (not just generic "teams")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14-day trial; one-click import from Jira/Trello/Asana</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Guided onboarding path for "engineering team lead" persona</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Customizable notification rules; flexible sprint length settings</w:t>
            </w:r>
          </w:p>
        </w:tc>
        <w:tc>
          <w:tcPr>
            <w:tcW w:type="dxa" w:w="1337"/>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Integration health dashboard; automation templates gallery</w:t>
            </w:r>
          </w:p>
        </w:tc>
        <w:tc>
          <w:tcPr>
            <w:tcW w:type="dxa" w:w="1338"/>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Champion program; internal rollout kit; co-marketing</w:t>
            </w:r>
          </w:p>
        </w:tc>
      </w:tr>
    </w:tbl>
    <w:p>
      <w:pPr>
        <w:spacing w:after="120"/>
      </w:pP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How this differs from a journey 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Dimension</w:t>
            </w:r>
          </w:p>
        </w:tc>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Journey Map</w:t>
            </w:r>
          </w:p>
        </w:tc>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Experience Map</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Scope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One goal, one task flow</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Full product lifecycle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Time span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Minutes to days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Weeks to months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Focus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Completing a specific task</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Evolving relationship with the product</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Best for</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UX improvements to a specific flow</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Retention strategy, lifecycle marketing, product strategy</w:t>
            </w:r>
          </w:p>
        </w:tc>
      </w:tr>
    </w:tbl>
    <w:p>
      <w:pPr>
        <w:spacing w:after="120"/>
      </w:pPr>
    </w:p>
    <w:p>
      <w:pPr>
        <w:spacing w:after="160" w:line="276"/>
      </w:pPr>
      <w:r>
        <w:rPr>
          <w:rFonts w:ascii="Calibri" w:cs="Calibri" w:eastAsia="Calibri" w:hAnsi="Calibri"/>
          <w:b w:val="false"/>
          <w:bCs w:val="false"/>
          <w:i w:val="false"/>
          <w:iCs w:val="false"/>
          <w:color w:val="2C3E50"/>
          <w:sz w:val="22"/>
          <w:szCs w:val="22"/>
        </w:rPr>
        <w:t xml:space="preserve">Use journey maps for depth on a specific interaction. Use experience maps for breadth across the full relationship.</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Facilitator tips</w:t>
      </w:r>
    </w:p>
    <w:p>
      <w:pPr>
        <w:spacing w:after="160" w:line="276"/>
        <w:ind w:left="720"/>
      </w:pPr>
      <w:r>
        <w:rPr>
          <w:rFonts w:ascii="Calibri" w:cs="Calibri" w:eastAsia="Calibri" w:hAnsi="Calibri"/>
          <w:b/>
          <w:bCs/>
          <w:i w:val="false"/>
          <w:iCs w:val="false"/>
          <w:color w:val="2C3E50"/>
          <w:sz w:val="22"/>
          <w:szCs w:val="22"/>
        </w:rPr>
        <w:t xml:space="preserve">Start with the ends.</w:t>
      </w:r>
      <w:r>
        <w:rPr>
          <w:rFonts w:ascii="Calibri" w:cs="Calibri" w:eastAsia="Calibri" w:hAnsi="Calibri"/>
          <w:b w:val="false"/>
          <w:bCs w:val="false"/>
          <w:i w:val="false"/>
          <w:iCs w:val="false"/>
          <w:color w:val="2C3E50"/>
          <w:sz w:val="22"/>
          <w:szCs w:val="22"/>
        </w:rPr>
        <w:t xml:space="preserve"> Define what "success" and "failure" look like at the final stage before mapping the middle. This gives the team a clear destination.</w:t>
      </w:r>
    </w:p>
    <w:p>
      <w:pPr>
        <w:spacing w:after="160" w:line="276"/>
        <w:ind w:left="720"/>
      </w:pPr>
      <w:r>
        <w:rPr>
          <w:rFonts w:ascii="Calibri" w:cs="Calibri" w:eastAsia="Calibri" w:hAnsi="Calibri"/>
          <w:b/>
          <w:bCs/>
          <w:i w:val="false"/>
          <w:iCs w:val="false"/>
          <w:color w:val="2C3E50"/>
          <w:sz w:val="22"/>
          <w:szCs w:val="22"/>
        </w:rPr>
        <w:t xml:space="preserve">Don't overload the stages.</w:t>
      </w:r>
      <w:r>
        <w:rPr>
          <w:rFonts w:ascii="Calibri" w:cs="Calibri" w:eastAsia="Calibri" w:hAnsi="Calibri"/>
          <w:b w:val="false"/>
          <w:bCs w:val="false"/>
          <w:i w:val="false"/>
          <w:iCs w:val="false"/>
          <w:color w:val="2C3E50"/>
          <w:sz w:val="22"/>
          <w:szCs w:val="22"/>
        </w:rPr>
        <w:t xml:space="preserve"> 5-7 stages is the sweet spot. More than 7 and the map becomes a wall of text nobody reads.</w:t>
      </w:r>
    </w:p>
    <w:p>
      <w:pPr>
        <w:spacing w:after="160" w:line="276"/>
        <w:ind w:left="720"/>
      </w:pPr>
      <w:r>
        <w:rPr>
          <w:rFonts w:ascii="Calibri" w:cs="Calibri" w:eastAsia="Calibri" w:hAnsi="Calibri"/>
          <w:b/>
          <w:bCs/>
          <w:i w:val="false"/>
          <w:iCs w:val="false"/>
          <w:color w:val="2C3E50"/>
          <w:sz w:val="22"/>
          <w:szCs w:val="22"/>
        </w:rPr>
        <w:t xml:space="preserve">Drop-off risks are the most actionable lane.</w:t>
      </w:r>
      <w:r>
        <w:rPr>
          <w:rFonts w:ascii="Calibri" w:cs="Calibri" w:eastAsia="Calibri" w:hAnsi="Calibri"/>
          <w:b w:val="false"/>
          <w:bCs w:val="false"/>
          <w:i w:val="false"/>
          <w:iCs w:val="false"/>
          <w:color w:val="2C3E50"/>
          <w:sz w:val="22"/>
          <w:szCs w:val="22"/>
        </w:rPr>
        <w:t xml:space="preserve"> Every drop-off risk is a potential project. Prioritize them by severity and frequency.</w:t>
      </w:r>
    </w:p>
    <w:p>
      <w:pPr>
        <w:spacing w:after="160" w:line="276"/>
        <w:ind w:left="720"/>
      </w:pPr>
      <w:r>
        <w:rPr>
          <w:rFonts w:ascii="Calibri" w:cs="Calibri" w:eastAsia="Calibri" w:hAnsi="Calibri"/>
          <w:b/>
          <w:bCs/>
          <w:i w:val="false"/>
          <w:iCs w:val="false"/>
          <w:color w:val="2C3E50"/>
          <w:sz w:val="22"/>
          <w:szCs w:val="22"/>
        </w:rPr>
        <w:t xml:space="preserve">The emotional arc tells a story.</w:t>
      </w:r>
      <w:r>
        <w:rPr>
          <w:rFonts w:ascii="Calibri" w:cs="Calibri" w:eastAsia="Calibri" w:hAnsi="Calibri"/>
          <w:b w:val="false"/>
          <w:bCs w:val="false"/>
          <w:i w:val="false"/>
          <w:iCs w:val="false"/>
          <w:color w:val="2C3E50"/>
          <w:sz w:val="22"/>
          <w:szCs w:val="22"/>
        </w:rPr>
        <w:t xml:space="preserve"> If the arc trends downward from Onboarding onward, your product has a retention problem disguised as a feature problem.</w:t>
      </w:r>
    </w:p>
    <w:p>
      <w:pPr>
        <w:spacing w:after="160" w:line="276"/>
        <w:ind w:left="720"/>
      </w:pPr>
      <w:r>
        <w:rPr>
          <w:rFonts w:ascii="Calibri" w:cs="Calibri" w:eastAsia="Calibri" w:hAnsi="Calibri"/>
          <w:b/>
          <w:bCs/>
          <w:i w:val="false"/>
          <w:iCs w:val="false"/>
          <w:color w:val="2C3E50"/>
          <w:sz w:val="22"/>
          <w:szCs w:val="22"/>
        </w:rPr>
        <w:t xml:space="preserve">Experience maps are strategy tools.</w:t>
      </w:r>
      <w:r>
        <w:rPr>
          <w:rFonts w:ascii="Calibri" w:cs="Calibri" w:eastAsia="Calibri" w:hAnsi="Calibri"/>
          <w:b w:val="false"/>
          <w:bCs w:val="false"/>
          <w:i w:val="false"/>
          <w:iCs w:val="false"/>
          <w:color w:val="2C3E50"/>
          <w:sz w:val="22"/>
          <w:szCs w:val="22"/>
        </w:rPr>
        <w:t xml:space="preserve"> Don't use them for sprint planning. Use them for quarterly roadmap discussions, go-to-market planning, and retention strategy.</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How did it go?</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map covers the full lifecycle, not just the "happy path" stages</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Drop-off risks are specific and evidence-based</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Success criteria are defined for each stage (not assumed)</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emotional arc is plausible and grounded in research</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Opportunities are captured for every stage, not just the ones that are broken</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team can point to this map when making prioritization decisions</w:t>
      </w:r>
    </w:p>
    <w:p>
      <w:pPr>
        <w:pBdr>
          <w:bottom w:val="single" w:color="E5E5E5" w:sz="6" w:space="1"/>
        </w:pBdr>
        <w:spacing w:after="200" w:before="200"/>
      </w:pPr>
    </w:p>
    <w:p>
      <w:pPr>
        <w:spacing w:after="160" w:line="276"/>
        <w:jc w:val="center"/>
      </w:pPr>
      <w:r>
        <w:rPr>
          <w:rFonts w:ascii="Calibri" w:cs="Calibri" w:eastAsia="Calibri" w:hAnsi="Calibri"/>
          <w:b w:val="false"/>
          <w:bCs w:val="false"/>
          <w:i/>
          <w:iCs/>
          <w:color w:val="2C3E50"/>
          <w:sz w:val="22"/>
          <w:szCs w:val="22"/>
        </w:rPr>
        <w:t xml:space="preserve">Part of the </w:t>
      </w:r>
      <w:hyperlink w:history="1" r:id="rId-nlbl78emjgrsadwmqquc">
        <w:r>
          <w:rPr>
            <w:rStyle w:val="Hyperlink"/>
            <w:rFonts w:ascii="Calibri" w:cs="Calibri" w:eastAsia="Calibri" w:hAnsi="Calibri"/>
            <w:sz w:val="22"/>
            <w:szCs w:val="22"/>
          </w:rPr>
          <w:t xml:space="preserve">k8 Agent Toolkit</w:t>
        </w:r>
      </w:hyperlink>
      <w:r>
        <w:rPr>
          <w:rFonts w:ascii="Calibri" w:cs="Calibri" w:eastAsia="Calibri" w:hAnsi="Calibri"/>
          <w:b w:val="false"/>
          <w:bCs w:val="false"/>
          <w:i/>
          <w:iCs/>
          <w:color w:val="2C3E50"/>
          <w:sz w:val="22"/>
          <w:szCs w:val="22"/>
        </w:rPr>
        <w:t xml:space="preserve">. Download other formats at </w:t>
      </w:r>
      <w:hyperlink w:history="1" r:id="rIdngckngdhpn01ersmyqspk">
        <w:r>
          <w:rPr>
            <w:rStyle w:val="Hyperlink"/>
            <w:rFonts w:ascii="Calibri" w:cs="Calibri" w:eastAsia="Calibri" w:hAnsi="Calibri"/>
            <w:sz w:val="22"/>
            <w:szCs w:val="22"/>
          </w:rPr>
          <w:t xml:space="preserve">k8mak.com/resources</w:t>
        </w:r>
      </w:hyperlink>
      <w:r>
        <w:rPr>
          <w:rFonts w:ascii="Calibri" w:cs="Calibri" w:eastAsia="Calibri" w:hAnsi="Calibri"/>
          <w:b w:val="false"/>
          <w:bCs w:val="false"/>
          <w:i/>
          <w:iCs/>
          <w:color w:val="2C3E50"/>
          <w:sz w:val="22"/>
          <w:szCs w:val="22"/>
        </w:rPr>
        <w:t xml:space="preserve">.</w:t>
      </w:r>
    </w:p>
    <w:sectPr>
      <w:headerReference w:type="default" r:id="rId7"/>
      <w:headerReference w:type="first" r:id="rId8"/>
      <w:footerReference w:type="default" r:id="rId9"/>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5" w:sz="4" w:space="4"/>
      </w:pBdr>
      <w:spacing w:before="100"/>
      <w:jc w:val="center"/>
    </w:pPr>
    <w:r>
      <w:rPr>
        <w:rFonts w:ascii="Calibri" w:cs="Calibri" w:eastAsia="Calibri" w:hAnsi="Calibri"/>
        <w:b/>
        <w:bCs/>
        <w:i w:val="false"/>
        <w:iCs w:val="false"/>
        <w:color w:val="888888"/>
        <w:sz w:val="16"/>
        <w:szCs w:val="16"/>
      </w:rPr>
      <w:t xml:space="preserve">k8mak.com</w:t>
    </w:r>
    <w:r>
      <w:rPr>
        <w:rFonts w:ascii="Calibri" w:cs="Calibri" w:eastAsia="Calibri" w:hAnsi="Calibri"/>
        <w:b w:val="false"/>
        <w:bCs w:val="false"/>
        <w:i w:val="false"/>
        <w:iCs w:val="false"/>
        <w:color w:val="888888"/>
        <w:sz w:val="16"/>
        <w:szCs w:val="16"/>
      </w:rPr>
      <w:t xml:space="preserve">  |  Kate Makrigiannis  |  Page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val="false"/>
        <w:bCs w:val="false"/>
        <w:i/>
        <w:iCs/>
        <w:color w:val="888888"/>
        <w:sz w:val="16"/>
        <w:szCs w:val="16"/>
      </w:rPr>
      <w:t xml:space="preserve">k8 Quick Start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nlbl78emjgrsadwmqquc" Type="http://schemas.openxmlformats.org/officeDocument/2006/relationships/hyperlink" Target="https://k8mak.com/agent-toolkit" TargetMode="External"/><Relationship Id="rIdngckngdhpn01ersmyqspk" Type="http://schemas.openxmlformats.org/officeDocument/2006/relationships/hyperlink" Target="https://k8mak.com/resource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2026-03-24T02:08:19.723Z</dcterms:created>
  <dcterms:modified xsi:type="dcterms:W3CDTF">2026-03-24T02:08:19.724Z</dcterms:modified>
</cp:coreProperties>
</file>

<file path=docProps/custom.xml><?xml version="1.0" encoding="utf-8"?>
<Properties xmlns="http://schemas.openxmlformats.org/officeDocument/2006/custom-properties" xmlns:vt="http://schemas.openxmlformats.org/officeDocument/2006/docPropsVTypes"/>
</file>